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临沂市社会科学规划研究项目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2020年度课题指南</w:t>
      </w:r>
    </w:p>
    <w:p>
      <w:pPr>
        <w:adjustRightInd w:val="0"/>
        <w:snapToGrid w:val="0"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一、综合课题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1.临沂市“十四五”规划相关问题研究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2.京沪高铁二线中段特大城市建设研究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3.临沂国际生态城建设中存在突出问题及对策研究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4.拓展发展战略空间打造鲁南经济圈中心城市研究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5.中心城区城市建设中的科技应用研究（包括但不限于人工智能、5G、云计算等）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6.提升临沂城市品质问题研究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7.临沂中心城人口有序增长与人才引进研究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8.临沂城市国际化融入问题研究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9.临沂市中心城区快速交通网规划实施评估研究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10.打造乡村振兴临沂样板研究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w w:val="90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11.</w:t>
      </w:r>
      <w:r>
        <w:rPr>
          <w:rFonts w:hint="eastAsia" w:ascii="仿宋_GB2312" w:hAnsi="仿宋" w:eastAsia="仿宋_GB2312" w:cs="Times New Roman"/>
          <w:w w:val="90"/>
          <w:sz w:val="32"/>
          <w:szCs w:val="32"/>
        </w:rPr>
        <w:t>临沂加快建设国家物流枢纽及“一带一路”综合试验区研究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12.大力推进临沂实体经济发展研究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13.“物联网+”及大数据与实体经济深度融合问题研究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14.临沂市优化营商环境问题研究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15.临沂市消费环境对策研究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16.临沂市发展区块链应用研究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17.临沂市跨境电商发展研究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w w:val="95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18.</w:t>
      </w:r>
      <w:r>
        <w:rPr>
          <w:rFonts w:hint="eastAsia" w:ascii="仿宋_GB2312" w:hAnsi="仿宋" w:eastAsia="仿宋_GB2312" w:cs="Times New Roman"/>
          <w:w w:val="95"/>
          <w:sz w:val="32"/>
          <w:szCs w:val="32"/>
        </w:rPr>
        <w:t>临沂市专业市场公共卫生风险防控体系与机制建设研究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19.临沂市文化强市建设研究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20.临沂高等教育布局研究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21.临沂打赢“三大攻坚战役”研究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22.基层意识形态工作机制创新研究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23.新时代干部队伍建设研究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24.完善制度提升基层社会治理效能问题研究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25.临沂社会化养老模式创新研究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26.临沂市水资源水环境承载力现状评价研究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27.全面从严治党研究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28.全面建成小康社会问题研究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 xml:space="preserve"> 二、专项课题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（一）习近平新时代中国特色社会主义思想在临沂实践研究（含党的十九届四中全会精神在临沂实践研究）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（二）新时代传承弘扬沂蒙精神研究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仿宋" w:eastAsia="楷体_GB2312" w:cs="Times New Roman"/>
          <w:sz w:val="32"/>
          <w:szCs w:val="32"/>
        </w:rPr>
      </w:pPr>
      <w:r>
        <w:rPr>
          <w:rFonts w:hint="eastAsia" w:ascii="楷体_GB2312" w:hAnsi="仿宋" w:eastAsia="楷体_GB2312" w:cs="Times New Roman"/>
          <w:sz w:val="32"/>
          <w:szCs w:val="32"/>
        </w:rPr>
        <w:t>（三）新时代临沂机关党建工作研究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1.发挥政治建设在机关党建工作中的统领作用研究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2.建设新时代“三表率一模范”机关研究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3.推动沂蒙精神深度融入机关党建工作研究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4.健全和完善机关党的建设制度体系研究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5.发挥党组织党员堡垒先锋作用研究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6.破解机关党建与业务工作“两张皮”方法问题研究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7.推动落实机关党建工作责任制研究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8.党组（党委）落实党建主体责任研究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9.提高机关党支部工作质量研究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10.机关党员干部下沉基层服务群众方式方法研究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11.创新“互联网+”机关党建工作研究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12.机关形式主义、官僚主义防范治理研究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13.新形势下机关党建带群建工作研究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Times New Roman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临沂市社会科学规划研究项目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bCs/>
          <w:sz w:val="44"/>
          <w:szCs w:val="44"/>
        </w:rPr>
        <w:t>2020年度课题立项申报表</w:t>
      </w:r>
    </w:p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tbl>
      <w:tblPr>
        <w:tblStyle w:val="7"/>
        <w:tblW w:w="8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4"/>
        <w:gridCol w:w="517"/>
        <w:gridCol w:w="563"/>
        <w:gridCol w:w="133"/>
        <w:gridCol w:w="616"/>
        <w:gridCol w:w="425"/>
        <w:gridCol w:w="403"/>
        <w:gridCol w:w="164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课题名称</w:t>
            </w:r>
          </w:p>
        </w:tc>
        <w:tc>
          <w:tcPr>
            <w:tcW w:w="2254" w:type="dxa"/>
            <w:gridSpan w:val="5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指南中的课题</w:t>
            </w:r>
          </w:p>
        </w:tc>
        <w:tc>
          <w:tcPr>
            <w:tcW w:w="4753" w:type="dxa"/>
            <w:gridSpan w:val="6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829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自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拟的课题</w:t>
            </w:r>
          </w:p>
        </w:tc>
        <w:tc>
          <w:tcPr>
            <w:tcW w:w="5178" w:type="dxa"/>
            <w:gridSpan w:val="7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课题负责人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5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2821" w:type="dxa"/>
            <w:gridSpan w:val="7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工作单位及职称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职务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）</w:t>
            </w:r>
          </w:p>
        </w:tc>
        <w:tc>
          <w:tcPr>
            <w:tcW w:w="4186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课题组成员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工作单位及职称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职务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77" w:type="dxa"/>
            <w:gridSpan w:val="2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8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98" w:type="dxa"/>
            <w:gridSpan w:val="9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联系方式（电话、电子信箱等）</w:t>
            </w:r>
          </w:p>
        </w:tc>
        <w:tc>
          <w:tcPr>
            <w:tcW w:w="4186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394" w:type="dxa"/>
            <w:gridSpan w:val="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项目起止时间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863" w:type="dxa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1、研究报告□  2、学术论文□  3、专著□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863" w:type="dxa"/>
            <w:vMerge w:val="restart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申报类型</w:t>
            </w: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、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综合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课题□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2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、专项课题  a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.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习近平新时代中国特色社会主义在临沂的践行研究□  b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. 新时代临沂机关党建工作研究c. 新时代传承弘扬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沂蒙精神研究□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863" w:type="dxa"/>
            <w:vMerge w:val="continue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  <w:tc>
          <w:tcPr>
            <w:tcW w:w="7021" w:type="dxa"/>
            <w:gridSpan w:val="12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1、资助课题□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  2、非资助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>课题□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884" w:type="dxa"/>
            <w:gridSpan w:val="13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研究方案（目标、内容、方法、创新点等，可加页）：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534" w:type="dxa"/>
            <w:gridSpan w:val="8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呈报单位意见（章）：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gridSpan w:val="5"/>
          </w:tcPr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审批意见：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年  月  日</w:t>
            </w:r>
          </w:p>
          <w:p>
            <w:pPr>
              <w:spacing w:line="560" w:lineRule="exac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3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各单位申报计划</w:t>
      </w:r>
    </w:p>
    <w:p>
      <w:pPr>
        <w:adjustRightInd w:val="0"/>
        <w:snapToGrid w:val="0"/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5"/>
        <w:gridCol w:w="44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单位名称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申报计划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市直各部门、单位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市委党校（含区内分校）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临沂大学（含沂水、费县校区）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青岛理工大学（临沂分校区）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临沂职业学院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山东交通技师学院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鲁南技师学院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山东医学高等专科学校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临沂市技师学院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临沂科技职业学院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临沂市教科研中心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各县区社科联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市社科联所属社科组织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其它单位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</w:tbl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hint="eastAsia"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sz w:val="24"/>
          <w:szCs w:val="24"/>
        </w:rPr>
        <w:pict>
          <v:line id="_x0000_s1026" o:spid="_x0000_s1026" o:spt="20" style="position:absolute;left:0pt;margin-left:-11.25pt;margin-top:25.8pt;height:0pt;width:459pt;z-index:251657216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</w:p>
    <w:p>
      <w:pPr>
        <w:ind w:left="-283" w:leftChars="-135" w:right="-59" w:rightChars="-28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pict>
          <v:line id="_x0000_s1028" o:spid="_x0000_s1028" o:spt="20" style="position:absolute;left:0pt;margin-left:-11.25pt;margin-top:25.35pt;height:0pt;width:459pt;z-index:251658240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 xml:space="preserve">临沂市社会科学界联合会办公室    </w:t>
      </w:r>
      <w:r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hint="eastAsia"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2020年4月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1701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166625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3896873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10 -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351E"/>
    <w:rsid w:val="000204A3"/>
    <w:rsid w:val="00072FED"/>
    <w:rsid w:val="000A08B7"/>
    <w:rsid w:val="000C7AB7"/>
    <w:rsid w:val="000F537F"/>
    <w:rsid w:val="0017662C"/>
    <w:rsid w:val="00197553"/>
    <w:rsid w:val="001A4440"/>
    <w:rsid w:val="001D0ADB"/>
    <w:rsid w:val="00204A98"/>
    <w:rsid w:val="00206751"/>
    <w:rsid w:val="00224F33"/>
    <w:rsid w:val="002546FA"/>
    <w:rsid w:val="00260A13"/>
    <w:rsid w:val="00263286"/>
    <w:rsid w:val="002672D7"/>
    <w:rsid w:val="00273165"/>
    <w:rsid w:val="00293A47"/>
    <w:rsid w:val="002B351E"/>
    <w:rsid w:val="002D1CC7"/>
    <w:rsid w:val="002E3817"/>
    <w:rsid w:val="003031F9"/>
    <w:rsid w:val="0030743E"/>
    <w:rsid w:val="003A287F"/>
    <w:rsid w:val="003A508A"/>
    <w:rsid w:val="003A61DE"/>
    <w:rsid w:val="003D5B86"/>
    <w:rsid w:val="003E05B0"/>
    <w:rsid w:val="003F2480"/>
    <w:rsid w:val="004116CA"/>
    <w:rsid w:val="004143E6"/>
    <w:rsid w:val="00482D8C"/>
    <w:rsid w:val="00483BCC"/>
    <w:rsid w:val="004C07C4"/>
    <w:rsid w:val="004C7F3F"/>
    <w:rsid w:val="004F6037"/>
    <w:rsid w:val="00573250"/>
    <w:rsid w:val="005C1AD9"/>
    <w:rsid w:val="006052C3"/>
    <w:rsid w:val="00610EEF"/>
    <w:rsid w:val="00622B29"/>
    <w:rsid w:val="00675A4B"/>
    <w:rsid w:val="006A36E0"/>
    <w:rsid w:val="006B28C0"/>
    <w:rsid w:val="006B63CA"/>
    <w:rsid w:val="0070159A"/>
    <w:rsid w:val="00787ED1"/>
    <w:rsid w:val="007A79B6"/>
    <w:rsid w:val="007E225A"/>
    <w:rsid w:val="00811854"/>
    <w:rsid w:val="0081699A"/>
    <w:rsid w:val="008866B8"/>
    <w:rsid w:val="00896F35"/>
    <w:rsid w:val="008A11F9"/>
    <w:rsid w:val="008B424C"/>
    <w:rsid w:val="008B59F5"/>
    <w:rsid w:val="008E18A2"/>
    <w:rsid w:val="00956555"/>
    <w:rsid w:val="00964AB3"/>
    <w:rsid w:val="00995678"/>
    <w:rsid w:val="009B09E9"/>
    <w:rsid w:val="009B1AC7"/>
    <w:rsid w:val="009F0580"/>
    <w:rsid w:val="00A00375"/>
    <w:rsid w:val="00A04AC2"/>
    <w:rsid w:val="00A37A92"/>
    <w:rsid w:val="00A719B3"/>
    <w:rsid w:val="00A94A01"/>
    <w:rsid w:val="00AA6783"/>
    <w:rsid w:val="00AC6E06"/>
    <w:rsid w:val="00AF514B"/>
    <w:rsid w:val="00B3301A"/>
    <w:rsid w:val="00BF5942"/>
    <w:rsid w:val="00C07B5D"/>
    <w:rsid w:val="00C949B2"/>
    <w:rsid w:val="00CE2C94"/>
    <w:rsid w:val="00D14E39"/>
    <w:rsid w:val="00D33259"/>
    <w:rsid w:val="00D60FE1"/>
    <w:rsid w:val="00D65DD8"/>
    <w:rsid w:val="00DA4611"/>
    <w:rsid w:val="00DD5038"/>
    <w:rsid w:val="00DD6015"/>
    <w:rsid w:val="00DF6B7E"/>
    <w:rsid w:val="00E04306"/>
    <w:rsid w:val="00E15D47"/>
    <w:rsid w:val="00E17DFA"/>
    <w:rsid w:val="00E414D4"/>
    <w:rsid w:val="00F06CF2"/>
    <w:rsid w:val="00F1275F"/>
    <w:rsid w:val="00F30C72"/>
    <w:rsid w:val="00F66C8F"/>
    <w:rsid w:val="00F91AA1"/>
    <w:rsid w:val="00FA44A0"/>
    <w:rsid w:val="00FC23D4"/>
    <w:rsid w:val="2B1F3450"/>
    <w:rsid w:val="39E44C3C"/>
    <w:rsid w:val="4E8077C9"/>
    <w:rsid w:val="62E316F0"/>
    <w:rsid w:val="678B4CF0"/>
    <w:rsid w:val="7EA0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ind w:firstLine="733" w:firstLineChars="229"/>
    </w:pPr>
    <w:rPr>
      <w:rFonts w:ascii="仿宋_GB2312" w:hAnsi="Times New Roman" w:eastAsia="仿宋_GB2312" w:cs="仿宋_GB2312"/>
      <w:sz w:val="32"/>
      <w:szCs w:val="32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ACB242-65B5-45E4-9275-7285A72D7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457</Words>
  <Characters>2606</Characters>
  <Lines>21</Lines>
  <Paragraphs>6</Paragraphs>
  <TotalTime>93</TotalTime>
  <ScaleCrop>false</ScaleCrop>
  <LinksUpToDate>false</LinksUpToDate>
  <CharactersWithSpaces>3057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2019-02-25T03:12:00Z</dcterms:created>
  <dc:creator>微软用户</dc:creator>
  <cp:lastModifiedBy>土麦</cp:lastModifiedBy>
  <cp:lastPrinted>2020-04-07T08:55:00Z</cp:lastPrinted>
  <dcterms:modified xsi:type="dcterms:W3CDTF">2020-04-08T09:42:11Z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