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CESI小标宋-GB2312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CESI小标宋-GB2312" w:cs="Times New Roman"/>
          <w:sz w:val="44"/>
          <w:szCs w:val="44"/>
        </w:rPr>
        <w:t>征文格式</w:t>
      </w:r>
      <w:r>
        <w:rPr>
          <w:rFonts w:hint="default" w:ascii="Times New Roman" w:hAnsi="Times New Roman" w:eastAsia="CESI小标宋-GB2312" w:cs="Times New Roman"/>
          <w:sz w:val="44"/>
          <w:szCs w:val="44"/>
          <w:lang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1.征文撰写顺序：标题、作者姓名、作者单位、正文、作者简介。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2.征文体例：①文章标题居中，一般不超过20个字，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小二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体；副标题置于标题下方，前面加破折号，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小三号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GB2312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楷体，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居中。②作者姓名在标题下方，空一行，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四号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GB2312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楷体，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居中。作者单位在作者姓名下方，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四号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GB2312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楷体，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居中，外加圆括号。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③一级标题使用四号黑体，段前段后各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0.5行。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二级标题使用四号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GB2312楷体，段前段后不空行。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正文一律用四号宋体字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。一二级标题及正文首行缩进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2字符。统一使用1.25倍行间距。④页边距上下左右均为28mm，页码五号居中。⑤所有数字及字母使用Times New Roman字体。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3.正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末尾空两行，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附作者简介，内容包括：姓名、性别、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所在单位及职务（职称）、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出生年月、所在单位、通信方式（地址、电子邮件和电话）、邮编等。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小标宋-GB2312">
    <w:altName w:val="汉仪书宋二KW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D7BC27"/>
    <w:rsid w:val="FBD7B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Cambria" w:hAnsi="Cambria" w:eastAsia="宋体" w:cs="Times New Roman"/>
      <w:b/>
      <w:bCs/>
      <w:kern w:val="2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2023-04-11T17:51:00Z</dcterms:created>
  <dc:creator>贰零肆陆</dc:creator>
  <cp:lastModifiedBy>贰零肆陆</cp:lastModifiedBy>
  <dcterms:modified xsi:type="dcterms:W3CDTF">2023-04-11T17:51:36Z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51CB40318BE45EAD992D3564188267D6_41</vt:lpwstr>
  </property>
</Properties>
</file>